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34E" w:rsidRPr="006B0393" w:rsidRDefault="003C534E" w:rsidP="00613DC5">
      <w:pPr>
        <w:pStyle w:val="a3"/>
        <w:ind w:left="720"/>
        <w:rPr>
          <w:lang w:val="en-US"/>
        </w:rPr>
      </w:pPr>
      <w:r w:rsidRPr="006B0393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59F9648" wp14:editId="165519D5">
            <wp:simplePos x="0" y="0"/>
            <wp:positionH relativeFrom="column">
              <wp:posOffset>2787015</wp:posOffset>
            </wp:positionH>
            <wp:positionV relativeFrom="paragraph">
              <wp:posOffset>100965</wp:posOffset>
            </wp:positionV>
            <wp:extent cx="4140000" cy="2743488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читывание кодов-вспышек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0000" cy="27434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3F4B" w:rsidRPr="006B0393">
        <w:t>Резистор</w:t>
      </w:r>
      <w:r w:rsidR="00E13F4B" w:rsidRPr="006B0393">
        <w:rPr>
          <w:lang w:val="en-US"/>
        </w:rPr>
        <w:t xml:space="preserve"> 1</w:t>
      </w:r>
      <w:r w:rsidR="00E13F4B" w:rsidRPr="006B0393">
        <w:t>КОм</w:t>
      </w:r>
      <w:r w:rsidRPr="006B0393">
        <w:rPr>
          <w:lang w:val="en-US"/>
        </w:rPr>
        <w:t xml:space="preserve"> </w:t>
      </w:r>
    </w:p>
    <w:p w:rsidR="003C534E" w:rsidRPr="006B0393" w:rsidRDefault="003C534E" w:rsidP="003C534E">
      <w:pPr>
        <w:pStyle w:val="a3"/>
        <w:rPr>
          <w:lang w:val="en-US"/>
        </w:rPr>
      </w:pPr>
    </w:p>
    <w:p w:rsidR="003C534E" w:rsidRPr="006B0393" w:rsidRDefault="003C534E" w:rsidP="00613DC5">
      <w:pPr>
        <w:pStyle w:val="a3"/>
        <w:numPr>
          <w:ilvl w:val="0"/>
          <w:numId w:val="1"/>
        </w:numPr>
        <w:rPr>
          <w:rFonts w:ascii="Arial" w:hAnsi="Arial" w:cs="Arial"/>
          <w:lang w:val="en-US"/>
        </w:rPr>
      </w:pPr>
      <w:r w:rsidRPr="006B0393">
        <w:rPr>
          <w:rFonts w:ascii="Arial" w:hAnsi="Arial" w:cs="Arial"/>
          <w:lang w:val="en-US"/>
        </w:rPr>
        <w:t>1 No fault found</w:t>
      </w:r>
    </w:p>
    <w:p w:rsidR="003C534E" w:rsidRPr="006B0393" w:rsidRDefault="003C534E" w:rsidP="00613DC5">
      <w:pPr>
        <w:pStyle w:val="a3"/>
        <w:numPr>
          <w:ilvl w:val="0"/>
          <w:numId w:val="1"/>
        </w:numPr>
        <w:rPr>
          <w:rFonts w:ascii="Arial" w:hAnsi="Arial" w:cs="Arial"/>
          <w:lang w:val="en-US"/>
        </w:rPr>
      </w:pPr>
      <w:r w:rsidRPr="006B0393">
        <w:rPr>
          <w:rFonts w:ascii="Arial" w:hAnsi="Arial" w:cs="Arial"/>
          <w:lang w:val="en-US"/>
        </w:rPr>
        <w:t>2 Engine Coolant temperature sensor</w:t>
      </w:r>
    </w:p>
    <w:p w:rsidR="003C534E" w:rsidRPr="006B0393" w:rsidRDefault="003C534E" w:rsidP="00613DC5">
      <w:pPr>
        <w:pStyle w:val="a3"/>
        <w:numPr>
          <w:ilvl w:val="0"/>
          <w:numId w:val="1"/>
        </w:numPr>
        <w:rPr>
          <w:rFonts w:ascii="Arial" w:hAnsi="Arial" w:cs="Arial"/>
          <w:lang w:val="en-US"/>
        </w:rPr>
      </w:pPr>
      <w:r w:rsidRPr="006B0393">
        <w:rPr>
          <w:rFonts w:ascii="Arial" w:hAnsi="Arial" w:cs="Arial"/>
          <w:lang w:val="en-US"/>
        </w:rPr>
        <w:t>3 Intake air temperature sensor</w:t>
      </w:r>
    </w:p>
    <w:p w:rsidR="003C534E" w:rsidRPr="006B0393" w:rsidRDefault="003C534E" w:rsidP="00613DC5">
      <w:pPr>
        <w:pStyle w:val="a3"/>
        <w:numPr>
          <w:ilvl w:val="0"/>
          <w:numId w:val="1"/>
        </w:numPr>
        <w:rPr>
          <w:rFonts w:ascii="Arial" w:hAnsi="Arial" w:cs="Arial"/>
          <w:lang w:val="en-US"/>
        </w:rPr>
      </w:pPr>
      <w:r w:rsidRPr="006B0393">
        <w:rPr>
          <w:rFonts w:ascii="Arial" w:hAnsi="Arial" w:cs="Arial"/>
          <w:lang w:val="en-US"/>
        </w:rPr>
        <w:t>4 Hot film mass air flow sensor</w:t>
      </w:r>
    </w:p>
    <w:p w:rsidR="003C534E" w:rsidRPr="006B0393" w:rsidRDefault="003C534E" w:rsidP="00613DC5">
      <w:pPr>
        <w:pStyle w:val="a3"/>
        <w:numPr>
          <w:ilvl w:val="0"/>
          <w:numId w:val="1"/>
        </w:numPr>
        <w:rPr>
          <w:rFonts w:ascii="Arial" w:hAnsi="Arial" w:cs="Arial"/>
          <w:lang w:val="en-US"/>
        </w:rPr>
      </w:pPr>
      <w:r w:rsidRPr="006B0393">
        <w:rPr>
          <w:rFonts w:ascii="Arial" w:hAnsi="Arial" w:cs="Arial"/>
          <w:lang w:val="en-US"/>
        </w:rPr>
        <w:t>5 CTP switch</w:t>
      </w:r>
    </w:p>
    <w:p w:rsidR="003C534E" w:rsidRPr="006B0393" w:rsidRDefault="00613DC5" w:rsidP="00613DC5">
      <w:pPr>
        <w:pStyle w:val="a3"/>
        <w:numPr>
          <w:ilvl w:val="0"/>
          <w:numId w:val="1"/>
        </w:numPr>
        <w:rPr>
          <w:rFonts w:ascii="Arial" w:hAnsi="Arial" w:cs="Arial"/>
          <w:lang w:val="en-US"/>
        </w:rPr>
      </w:pPr>
      <w:r w:rsidRPr="006B0393">
        <w:rPr>
          <w:rFonts w:ascii="Arial" w:hAnsi="Arial" w:cs="Arial"/>
          <w:lang w:val="en-US"/>
        </w:rPr>
        <w:t>6</w:t>
      </w:r>
      <w:r w:rsidR="003C534E" w:rsidRPr="006B0393">
        <w:rPr>
          <w:rFonts w:ascii="Arial" w:hAnsi="Arial" w:cs="Arial"/>
          <w:lang w:val="en-US"/>
        </w:rPr>
        <w:t xml:space="preserve"> Not used</w:t>
      </w:r>
    </w:p>
    <w:p w:rsidR="00613DC5" w:rsidRPr="006B0393" w:rsidRDefault="00613DC5" w:rsidP="00613DC5">
      <w:pPr>
        <w:pStyle w:val="a3"/>
        <w:numPr>
          <w:ilvl w:val="0"/>
          <w:numId w:val="1"/>
        </w:numPr>
        <w:rPr>
          <w:rFonts w:ascii="Arial" w:hAnsi="Arial" w:cs="Arial"/>
          <w:lang w:val="en-US"/>
        </w:rPr>
      </w:pPr>
      <w:r w:rsidRPr="006B0393">
        <w:rPr>
          <w:rFonts w:ascii="Arial" w:hAnsi="Arial" w:cs="Arial"/>
          <w:lang w:val="en-US"/>
        </w:rPr>
        <w:t>7 Not used</w:t>
      </w:r>
    </w:p>
    <w:p w:rsidR="003C534E" w:rsidRPr="006B0393" w:rsidRDefault="003C534E" w:rsidP="00613DC5">
      <w:pPr>
        <w:pStyle w:val="a3"/>
        <w:numPr>
          <w:ilvl w:val="0"/>
          <w:numId w:val="1"/>
        </w:numPr>
        <w:rPr>
          <w:rFonts w:ascii="Arial" w:hAnsi="Arial" w:cs="Arial"/>
          <w:lang w:val="en-US"/>
        </w:rPr>
      </w:pPr>
      <w:r w:rsidRPr="006B0393">
        <w:rPr>
          <w:rFonts w:ascii="Arial" w:hAnsi="Arial" w:cs="Arial"/>
          <w:lang w:val="en-US"/>
        </w:rPr>
        <w:t xml:space="preserve">8 Idle speed </w:t>
      </w:r>
      <w:proofErr w:type="gramStart"/>
      <w:r w:rsidRPr="006B0393">
        <w:rPr>
          <w:rFonts w:ascii="Arial" w:hAnsi="Arial" w:cs="Arial"/>
          <w:lang w:val="en-US"/>
        </w:rPr>
        <w:t>control</w:t>
      </w:r>
      <w:proofErr w:type="gramEnd"/>
      <w:r w:rsidRPr="006B0393">
        <w:rPr>
          <w:rFonts w:ascii="Arial" w:hAnsi="Arial" w:cs="Arial"/>
          <w:lang w:val="en-US"/>
        </w:rPr>
        <w:t xml:space="preserve"> (ISC) system at upper or lower control stop or CC or EA indicates "limp home" mode.</w:t>
      </w:r>
    </w:p>
    <w:p w:rsidR="003C534E" w:rsidRPr="006B0393" w:rsidRDefault="003C534E" w:rsidP="00613DC5">
      <w:pPr>
        <w:pStyle w:val="a3"/>
        <w:numPr>
          <w:ilvl w:val="0"/>
          <w:numId w:val="1"/>
        </w:numPr>
        <w:rPr>
          <w:rFonts w:ascii="Arial" w:hAnsi="Arial" w:cs="Arial"/>
          <w:lang w:val="en-US"/>
        </w:rPr>
      </w:pPr>
      <w:r w:rsidRPr="006B0393">
        <w:rPr>
          <w:rFonts w:ascii="Arial" w:hAnsi="Arial" w:cs="Arial"/>
          <w:lang w:val="en-US"/>
        </w:rPr>
        <w:t>9 O2S 1 (before TWC) - voltage too high, circuit open or voltage implausible</w:t>
      </w:r>
    </w:p>
    <w:p w:rsidR="003C534E" w:rsidRPr="006B0393" w:rsidRDefault="003C534E" w:rsidP="00613DC5">
      <w:pPr>
        <w:pStyle w:val="a3"/>
        <w:numPr>
          <w:ilvl w:val="0"/>
          <w:numId w:val="1"/>
        </w:numPr>
        <w:rPr>
          <w:rFonts w:ascii="Arial" w:hAnsi="Arial" w:cs="Arial"/>
          <w:lang w:val="en-US"/>
        </w:rPr>
      </w:pPr>
      <w:r w:rsidRPr="006B0393">
        <w:rPr>
          <w:rFonts w:ascii="Arial" w:hAnsi="Arial" w:cs="Arial"/>
          <w:lang w:val="en-US"/>
        </w:rPr>
        <w:t>10 O2S 2 (after TWC)voltage too high, circuit open or voltage implausible</w:t>
      </w:r>
    </w:p>
    <w:p w:rsidR="003C534E" w:rsidRPr="006B0393" w:rsidRDefault="003C534E" w:rsidP="00613DC5">
      <w:pPr>
        <w:pStyle w:val="a3"/>
        <w:numPr>
          <w:ilvl w:val="0"/>
          <w:numId w:val="1"/>
        </w:numPr>
        <w:rPr>
          <w:rFonts w:ascii="Arial" w:hAnsi="Arial" w:cs="Arial"/>
          <w:lang w:val="en-US"/>
        </w:rPr>
      </w:pPr>
      <w:r w:rsidRPr="006B0393">
        <w:rPr>
          <w:rFonts w:ascii="Arial" w:hAnsi="Arial" w:cs="Arial"/>
          <w:lang w:val="en-US"/>
        </w:rPr>
        <w:t>11 O2S 1 heater (before TWC) - Current too high/low or short circuit.</w:t>
      </w:r>
    </w:p>
    <w:p w:rsidR="003C534E" w:rsidRPr="006B0393" w:rsidRDefault="003C534E" w:rsidP="00613DC5">
      <w:pPr>
        <w:pStyle w:val="a3"/>
        <w:numPr>
          <w:ilvl w:val="0"/>
          <w:numId w:val="1"/>
        </w:numPr>
        <w:rPr>
          <w:rFonts w:ascii="Arial" w:hAnsi="Arial" w:cs="Arial"/>
          <w:lang w:val="en-US"/>
        </w:rPr>
      </w:pPr>
      <w:r w:rsidRPr="006B0393">
        <w:rPr>
          <w:rFonts w:ascii="Arial" w:hAnsi="Arial" w:cs="Arial"/>
          <w:lang w:val="en-US"/>
        </w:rPr>
        <w:t>12 O2S 2 heater (after TWC) - Current too high/low or short circuit.</w:t>
      </w:r>
    </w:p>
    <w:p w:rsidR="003C534E" w:rsidRPr="006B0393" w:rsidRDefault="003C534E" w:rsidP="00613DC5">
      <w:pPr>
        <w:pStyle w:val="a3"/>
        <w:numPr>
          <w:ilvl w:val="0"/>
          <w:numId w:val="1"/>
        </w:numPr>
        <w:rPr>
          <w:rFonts w:ascii="Arial" w:hAnsi="Arial" w:cs="Arial"/>
          <w:lang w:val="en-US"/>
        </w:rPr>
      </w:pPr>
      <w:r w:rsidRPr="006B0393">
        <w:rPr>
          <w:rFonts w:ascii="Arial" w:hAnsi="Arial" w:cs="Arial"/>
          <w:lang w:val="en-US"/>
        </w:rPr>
        <w:t>13 O2S (Lambda) control system operating at rich or lean limit</w:t>
      </w:r>
    </w:p>
    <w:p w:rsidR="003C534E" w:rsidRPr="006B0393" w:rsidRDefault="003C534E" w:rsidP="00613DC5">
      <w:pPr>
        <w:pStyle w:val="a3"/>
        <w:numPr>
          <w:ilvl w:val="0"/>
          <w:numId w:val="1"/>
        </w:numPr>
        <w:rPr>
          <w:rFonts w:ascii="Arial" w:hAnsi="Arial" w:cs="Arial"/>
          <w:lang w:val="en-US"/>
        </w:rPr>
      </w:pPr>
      <w:r w:rsidRPr="006B0393">
        <w:rPr>
          <w:rFonts w:ascii="Arial" w:hAnsi="Arial" w:cs="Arial"/>
          <w:lang w:val="en-US"/>
        </w:rPr>
        <w:t>14 Injector, cylinder 1</w:t>
      </w:r>
    </w:p>
    <w:p w:rsidR="003C534E" w:rsidRPr="006B0393" w:rsidRDefault="003C534E" w:rsidP="00613DC5">
      <w:pPr>
        <w:pStyle w:val="a3"/>
        <w:numPr>
          <w:ilvl w:val="0"/>
          <w:numId w:val="1"/>
        </w:numPr>
        <w:rPr>
          <w:rFonts w:ascii="Arial" w:hAnsi="Arial" w:cs="Arial"/>
          <w:lang w:val="en-US"/>
        </w:rPr>
      </w:pPr>
      <w:r w:rsidRPr="006B0393">
        <w:rPr>
          <w:rFonts w:ascii="Arial" w:hAnsi="Arial" w:cs="Arial"/>
          <w:lang w:val="en-US"/>
        </w:rPr>
        <w:t>15 Injector, cylinder 2</w:t>
      </w:r>
    </w:p>
    <w:p w:rsidR="003C534E" w:rsidRPr="006B0393" w:rsidRDefault="003C534E" w:rsidP="00613DC5">
      <w:pPr>
        <w:pStyle w:val="a3"/>
        <w:numPr>
          <w:ilvl w:val="0"/>
          <w:numId w:val="1"/>
        </w:numPr>
        <w:rPr>
          <w:rFonts w:ascii="Arial" w:hAnsi="Arial" w:cs="Arial"/>
          <w:lang w:val="en-US"/>
        </w:rPr>
      </w:pPr>
      <w:r w:rsidRPr="006B0393">
        <w:rPr>
          <w:rFonts w:ascii="Arial" w:hAnsi="Arial" w:cs="Arial"/>
          <w:lang w:val="en-US"/>
        </w:rPr>
        <w:t>16 Injector, cylinder 3</w:t>
      </w:r>
    </w:p>
    <w:p w:rsidR="003C534E" w:rsidRPr="006B0393" w:rsidRDefault="003C534E" w:rsidP="00613DC5">
      <w:pPr>
        <w:pStyle w:val="a3"/>
        <w:numPr>
          <w:ilvl w:val="0"/>
          <w:numId w:val="1"/>
        </w:numPr>
        <w:rPr>
          <w:rFonts w:ascii="Arial" w:hAnsi="Arial" w:cs="Arial"/>
          <w:lang w:val="en-US"/>
        </w:rPr>
      </w:pPr>
      <w:r w:rsidRPr="006B0393">
        <w:rPr>
          <w:rFonts w:ascii="Arial" w:hAnsi="Arial" w:cs="Arial"/>
          <w:lang w:val="en-US"/>
        </w:rPr>
        <w:t>17 Injector, cylinder 4</w:t>
      </w:r>
    </w:p>
    <w:p w:rsidR="003C534E" w:rsidRPr="006B0393" w:rsidRDefault="003C534E" w:rsidP="00613DC5">
      <w:pPr>
        <w:pStyle w:val="a3"/>
        <w:numPr>
          <w:ilvl w:val="0"/>
          <w:numId w:val="1"/>
        </w:numPr>
        <w:rPr>
          <w:rFonts w:ascii="Arial" w:hAnsi="Arial" w:cs="Arial"/>
          <w:lang w:val="en-US"/>
        </w:rPr>
      </w:pPr>
      <w:r w:rsidRPr="006B0393">
        <w:rPr>
          <w:rFonts w:ascii="Arial" w:hAnsi="Arial" w:cs="Arial"/>
          <w:lang w:val="en-US"/>
        </w:rPr>
        <w:t>18 Injector, cylinder 5</w:t>
      </w:r>
    </w:p>
    <w:p w:rsidR="003C534E" w:rsidRPr="006B0393" w:rsidRDefault="003C534E" w:rsidP="00613DC5">
      <w:pPr>
        <w:pStyle w:val="a3"/>
        <w:numPr>
          <w:ilvl w:val="0"/>
          <w:numId w:val="1"/>
        </w:numPr>
        <w:rPr>
          <w:rFonts w:ascii="Arial" w:hAnsi="Arial" w:cs="Arial"/>
          <w:lang w:val="en-US"/>
        </w:rPr>
      </w:pPr>
      <w:r w:rsidRPr="006B0393">
        <w:rPr>
          <w:rFonts w:ascii="Arial" w:hAnsi="Arial" w:cs="Arial"/>
          <w:lang w:val="en-US"/>
        </w:rPr>
        <w:t>19 Injector, cylinder 6</w:t>
      </w:r>
    </w:p>
    <w:p w:rsidR="003C534E" w:rsidRPr="006B0393" w:rsidRDefault="003C534E" w:rsidP="00613DC5">
      <w:pPr>
        <w:pStyle w:val="a3"/>
        <w:numPr>
          <w:ilvl w:val="0"/>
          <w:numId w:val="1"/>
        </w:numPr>
        <w:rPr>
          <w:rFonts w:ascii="Arial" w:hAnsi="Arial" w:cs="Arial"/>
          <w:lang w:val="en-US"/>
        </w:rPr>
      </w:pPr>
      <w:r w:rsidRPr="006B0393">
        <w:rPr>
          <w:rFonts w:ascii="Arial" w:hAnsi="Arial" w:cs="Arial"/>
          <w:lang w:val="en-US"/>
        </w:rPr>
        <w:t>20 Self-adaptation at idle speed or upper/lower partial load at rich or lean limit</w:t>
      </w:r>
    </w:p>
    <w:p w:rsidR="003C534E" w:rsidRPr="006B0393" w:rsidRDefault="003C534E" w:rsidP="00613DC5">
      <w:pPr>
        <w:pStyle w:val="a3"/>
        <w:numPr>
          <w:ilvl w:val="0"/>
          <w:numId w:val="1"/>
        </w:numPr>
        <w:rPr>
          <w:rFonts w:ascii="Arial" w:hAnsi="Arial" w:cs="Arial"/>
          <w:lang w:val="en-US"/>
        </w:rPr>
      </w:pPr>
      <w:r w:rsidRPr="006B0393">
        <w:rPr>
          <w:rFonts w:ascii="Arial" w:hAnsi="Arial" w:cs="Arial"/>
          <w:lang w:val="en-US"/>
        </w:rPr>
        <w:t>21 Ignition output 3 or ignition coil for cylinder 1 and 6</w:t>
      </w:r>
    </w:p>
    <w:p w:rsidR="003C534E" w:rsidRPr="006B0393" w:rsidRDefault="003C534E" w:rsidP="00613DC5">
      <w:pPr>
        <w:pStyle w:val="a3"/>
        <w:numPr>
          <w:ilvl w:val="0"/>
          <w:numId w:val="1"/>
        </w:numPr>
        <w:rPr>
          <w:rFonts w:ascii="Arial" w:hAnsi="Arial" w:cs="Arial"/>
          <w:lang w:val="en-US"/>
        </w:rPr>
      </w:pPr>
      <w:r w:rsidRPr="006B0393">
        <w:rPr>
          <w:rFonts w:ascii="Arial" w:hAnsi="Arial" w:cs="Arial"/>
          <w:lang w:val="en-US"/>
        </w:rPr>
        <w:t>22 Ignition output 1 or ignition coil for cylinder 2 and 5 (Engine 111, cylinder 1 and 4)</w:t>
      </w:r>
    </w:p>
    <w:p w:rsidR="003C534E" w:rsidRPr="006B0393" w:rsidRDefault="003C534E" w:rsidP="00613DC5">
      <w:pPr>
        <w:pStyle w:val="a3"/>
        <w:numPr>
          <w:ilvl w:val="0"/>
          <w:numId w:val="1"/>
        </w:numPr>
        <w:rPr>
          <w:rFonts w:ascii="Arial" w:hAnsi="Arial" w:cs="Arial"/>
          <w:lang w:val="en-US"/>
        </w:rPr>
      </w:pPr>
      <w:r w:rsidRPr="006B0393">
        <w:rPr>
          <w:rFonts w:ascii="Arial" w:hAnsi="Arial" w:cs="Arial"/>
          <w:lang w:val="en-US"/>
        </w:rPr>
        <w:t>23 Ignition output 2 or ignition coil for cylinder 3 and 4 (Engine 111, cylinder 2 and 3)</w:t>
      </w:r>
    </w:p>
    <w:p w:rsidR="003C534E" w:rsidRPr="006B0393" w:rsidRDefault="003C534E" w:rsidP="00613DC5">
      <w:pPr>
        <w:pStyle w:val="a3"/>
        <w:numPr>
          <w:ilvl w:val="0"/>
          <w:numId w:val="1"/>
        </w:numPr>
        <w:rPr>
          <w:rFonts w:ascii="Arial" w:hAnsi="Arial" w:cs="Arial"/>
          <w:lang w:val="en-US"/>
        </w:rPr>
      </w:pPr>
      <w:r w:rsidRPr="006B0393">
        <w:rPr>
          <w:rFonts w:ascii="Arial" w:hAnsi="Arial" w:cs="Arial"/>
          <w:lang w:val="en-US"/>
        </w:rPr>
        <w:t>24 CKP sensor or magnet for position sensor not recognized</w:t>
      </w:r>
    </w:p>
    <w:p w:rsidR="003C534E" w:rsidRPr="006B0393" w:rsidRDefault="003C534E" w:rsidP="00613DC5">
      <w:pPr>
        <w:pStyle w:val="a3"/>
        <w:numPr>
          <w:ilvl w:val="0"/>
          <w:numId w:val="1"/>
        </w:numPr>
        <w:rPr>
          <w:rFonts w:ascii="Arial" w:hAnsi="Arial" w:cs="Arial"/>
          <w:lang w:val="en-US"/>
        </w:rPr>
      </w:pPr>
      <w:r w:rsidRPr="006B0393">
        <w:rPr>
          <w:rFonts w:ascii="Arial" w:hAnsi="Arial" w:cs="Arial"/>
          <w:lang w:val="en-US"/>
        </w:rPr>
        <w:t>25 CMP sensor not recognized or implausible</w:t>
      </w:r>
    </w:p>
    <w:p w:rsidR="003C534E" w:rsidRPr="006B0393" w:rsidRDefault="003C534E" w:rsidP="00613DC5">
      <w:pPr>
        <w:pStyle w:val="a3"/>
        <w:numPr>
          <w:ilvl w:val="0"/>
          <w:numId w:val="1"/>
        </w:numPr>
        <w:rPr>
          <w:rFonts w:ascii="Arial" w:hAnsi="Arial" w:cs="Arial"/>
          <w:lang w:val="en-US"/>
        </w:rPr>
      </w:pPr>
      <w:r w:rsidRPr="006B0393">
        <w:rPr>
          <w:rFonts w:ascii="Arial" w:hAnsi="Arial" w:cs="Arial"/>
          <w:lang w:val="en-US"/>
        </w:rPr>
        <w:t>26 Not used</w:t>
      </w:r>
      <w:bookmarkStart w:id="0" w:name="_GoBack"/>
      <w:bookmarkEnd w:id="0"/>
    </w:p>
    <w:p w:rsidR="003C534E" w:rsidRPr="006B0393" w:rsidRDefault="003C534E" w:rsidP="00613DC5">
      <w:pPr>
        <w:pStyle w:val="a3"/>
        <w:numPr>
          <w:ilvl w:val="0"/>
          <w:numId w:val="1"/>
        </w:numPr>
        <w:rPr>
          <w:rFonts w:ascii="Arial" w:hAnsi="Arial" w:cs="Arial"/>
          <w:lang w:val="en-US"/>
        </w:rPr>
      </w:pPr>
      <w:r w:rsidRPr="006B0393">
        <w:rPr>
          <w:rFonts w:ascii="Arial" w:hAnsi="Arial" w:cs="Arial"/>
          <w:lang w:val="en-US"/>
        </w:rPr>
        <w:t>27 TN-signal (rpm signal ) - open or short to ground</w:t>
      </w:r>
    </w:p>
    <w:p w:rsidR="003C534E" w:rsidRPr="006B0393" w:rsidRDefault="003C534E" w:rsidP="00613DC5">
      <w:pPr>
        <w:pStyle w:val="a3"/>
        <w:numPr>
          <w:ilvl w:val="0"/>
          <w:numId w:val="1"/>
        </w:numPr>
        <w:rPr>
          <w:rFonts w:ascii="Arial" w:hAnsi="Arial" w:cs="Arial"/>
          <w:lang w:val="en-US"/>
        </w:rPr>
      </w:pPr>
      <w:r w:rsidRPr="006B0393">
        <w:rPr>
          <w:rFonts w:ascii="Arial" w:hAnsi="Arial" w:cs="Arial"/>
          <w:lang w:val="en-US"/>
        </w:rPr>
        <w:t>28 VSS - open circuit</w:t>
      </w:r>
    </w:p>
    <w:p w:rsidR="003C534E" w:rsidRPr="006B0393" w:rsidRDefault="003C534E" w:rsidP="00613DC5">
      <w:pPr>
        <w:pStyle w:val="a3"/>
        <w:numPr>
          <w:ilvl w:val="0"/>
          <w:numId w:val="1"/>
        </w:numPr>
        <w:rPr>
          <w:rFonts w:ascii="Arial" w:hAnsi="Arial" w:cs="Arial"/>
          <w:lang w:val="en-US"/>
        </w:rPr>
      </w:pPr>
      <w:r w:rsidRPr="006B0393">
        <w:rPr>
          <w:rFonts w:ascii="Arial" w:hAnsi="Arial" w:cs="Arial"/>
          <w:lang w:val="en-US"/>
        </w:rPr>
        <w:t>29 Not used</w:t>
      </w:r>
    </w:p>
    <w:p w:rsidR="003C534E" w:rsidRPr="006B0393" w:rsidRDefault="003C534E" w:rsidP="00613DC5">
      <w:pPr>
        <w:pStyle w:val="a3"/>
        <w:numPr>
          <w:ilvl w:val="0"/>
          <w:numId w:val="1"/>
        </w:numPr>
        <w:rPr>
          <w:rFonts w:ascii="Arial" w:hAnsi="Arial" w:cs="Arial"/>
          <w:lang w:val="en-US"/>
        </w:rPr>
      </w:pPr>
      <w:r w:rsidRPr="006B0393">
        <w:rPr>
          <w:rFonts w:ascii="Arial" w:hAnsi="Arial" w:cs="Arial"/>
          <w:lang w:val="en-US"/>
        </w:rPr>
        <w:t>30 Fuel pump relay module - open or short circuit</w:t>
      </w:r>
    </w:p>
    <w:p w:rsidR="003C534E" w:rsidRPr="006B0393" w:rsidRDefault="003C534E" w:rsidP="00613DC5">
      <w:pPr>
        <w:pStyle w:val="a3"/>
        <w:numPr>
          <w:ilvl w:val="0"/>
          <w:numId w:val="1"/>
        </w:numPr>
        <w:rPr>
          <w:rFonts w:ascii="Arial" w:hAnsi="Arial" w:cs="Arial"/>
          <w:lang w:val="en-US"/>
        </w:rPr>
      </w:pPr>
      <w:r w:rsidRPr="006B0393">
        <w:rPr>
          <w:rFonts w:ascii="Arial" w:hAnsi="Arial" w:cs="Arial"/>
          <w:lang w:val="en-US"/>
        </w:rPr>
        <w:t>31 Not used</w:t>
      </w:r>
    </w:p>
    <w:p w:rsidR="003C534E" w:rsidRPr="006B0393" w:rsidRDefault="003C534E" w:rsidP="00613DC5">
      <w:pPr>
        <w:pStyle w:val="a3"/>
        <w:numPr>
          <w:ilvl w:val="0"/>
          <w:numId w:val="1"/>
        </w:numPr>
        <w:rPr>
          <w:rFonts w:ascii="Arial" w:hAnsi="Arial" w:cs="Arial"/>
          <w:lang w:val="en-US"/>
        </w:rPr>
      </w:pPr>
      <w:r w:rsidRPr="006B0393">
        <w:rPr>
          <w:rFonts w:ascii="Arial" w:hAnsi="Arial" w:cs="Arial"/>
          <w:lang w:val="en-US"/>
        </w:rPr>
        <w:t>32 Knock sensors 1 and /or 2</w:t>
      </w:r>
    </w:p>
    <w:p w:rsidR="003C534E" w:rsidRPr="006B0393" w:rsidRDefault="003C534E" w:rsidP="00613DC5">
      <w:pPr>
        <w:pStyle w:val="a3"/>
        <w:numPr>
          <w:ilvl w:val="0"/>
          <w:numId w:val="1"/>
        </w:numPr>
        <w:rPr>
          <w:rFonts w:ascii="Arial" w:hAnsi="Arial" w:cs="Arial"/>
          <w:lang w:val="en-US"/>
        </w:rPr>
      </w:pPr>
      <w:r w:rsidRPr="006B0393">
        <w:rPr>
          <w:rFonts w:ascii="Arial" w:hAnsi="Arial" w:cs="Arial"/>
          <w:lang w:val="en-US"/>
        </w:rPr>
        <w:t>33 Maximum retard setting on at least one cylinder has been reached or the ignition angle deviation between the</w:t>
      </w:r>
      <w:r w:rsidR="00613DC5" w:rsidRPr="006B0393">
        <w:rPr>
          <w:rFonts w:ascii="Arial" w:hAnsi="Arial" w:cs="Arial"/>
          <w:lang w:val="en-US"/>
        </w:rPr>
        <w:t xml:space="preserve"> </w:t>
      </w:r>
      <w:r w:rsidRPr="006B0393">
        <w:rPr>
          <w:rFonts w:ascii="Arial" w:hAnsi="Arial" w:cs="Arial"/>
          <w:lang w:val="en-US"/>
        </w:rPr>
        <w:t>individual cylinders is greater than 6 degrees crankshaft angle</w:t>
      </w:r>
    </w:p>
    <w:p w:rsidR="003C534E" w:rsidRPr="006B0393" w:rsidRDefault="003C534E" w:rsidP="00613DC5">
      <w:pPr>
        <w:pStyle w:val="a3"/>
        <w:numPr>
          <w:ilvl w:val="0"/>
          <w:numId w:val="1"/>
        </w:numPr>
        <w:rPr>
          <w:rFonts w:ascii="Arial" w:hAnsi="Arial" w:cs="Arial"/>
          <w:lang w:val="en-US"/>
        </w:rPr>
      </w:pPr>
      <w:r w:rsidRPr="006B0393">
        <w:rPr>
          <w:rFonts w:ascii="Arial" w:hAnsi="Arial" w:cs="Arial"/>
          <w:lang w:val="en-US"/>
        </w:rPr>
        <w:t>34 Knock control-output switch in engine control module faulty Momentary fault in self-adaptation closed throttle</w:t>
      </w:r>
      <w:r w:rsidR="00613DC5" w:rsidRPr="006B0393">
        <w:rPr>
          <w:rFonts w:ascii="Arial" w:hAnsi="Arial" w:cs="Arial"/>
          <w:lang w:val="en-US"/>
        </w:rPr>
        <w:t xml:space="preserve"> </w:t>
      </w:r>
      <w:r w:rsidRPr="006B0393">
        <w:rPr>
          <w:rFonts w:ascii="Arial" w:hAnsi="Arial" w:cs="Arial"/>
          <w:lang w:val="en-US"/>
        </w:rPr>
        <w:t>speed/partial load</w:t>
      </w:r>
    </w:p>
    <w:p w:rsidR="003C534E" w:rsidRPr="006B0393" w:rsidRDefault="003C534E" w:rsidP="00613DC5">
      <w:pPr>
        <w:pStyle w:val="a3"/>
        <w:numPr>
          <w:ilvl w:val="0"/>
          <w:numId w:val="1"/>
        </w:numPr>
        <w:rPr>
          <w:rFonts w:ascii="Arial" w:hAnsi="Arial" w:cs="Arial"/>
          <w:lang w:val="en-US"/>
        </w:rPr>
      </w:pPr>
      <w:r w:rsidRPr="006B0393">
        <w:rPr>
          <w:rFonts w:ascii="Arial" w:hAnsi="Arial" w:cs="Arial"/>
          <w:lang w:val="en-US"/>
        </w:rPr>
        <w:t>35 Model 124,129 and 140 AIR pump switchover valve and/or electromagnetic AIR pump clutch.</w:t>
      </w:r>
      <w:r w:rsidR="00613DC5" w:rsidRPr="006B0393">
        <w:rPr>
          <w:rFonts w:ascii="Arial" w:hAnsi="Arial" w:cs="Arial"/>
          <w:lang w:val="en-US"/>
        </w:rPr>
        <w:t xml:space="preserve"> </w:t>
      </w:r>
      <w:r w:rsidRPr="006B0393">
        <w:rPr>
          <w:rFonts w:ascii="Arial" w:hAnsi="Arial" w:cs="Arial"/>
          <w:lang w:val="en-US"/>
        </w:rPr>
        <w:t>Model 202 AIR pump switchover valve and/or AIR relay module</w:t>
      </w:r>
    </w:p>
    <w:p w:rsidR="003C534E" w:rsidRPr="006B0393" w:rsidRDefault="003C534E" w:rsidP="00613DC5">
      <w:pPr>
        <w:pStyle w:val="a3"/>
        <w:numPr>
          <w:ilvl w:val="0"/>
          <w:numId w:val="1"/>
        </w:numPr>
        <w:rPr>
          <w:rFonts w:ascii="Arial" w:hAnsi="Arial" w:cs="Arial"/>
          <w:lang w:val="en-US"/>
        </w:rPr>
      </w:pPr>
      <w:r w:rsidRPr="006B0393">
        <w:rPr>
          <w:rFonts w:ascii="Arial" w:hAnsi="Arial" w:cs="Arial"/>
          <w:lang w:val="en-US"/>
        </w:rPr>
        <w:t>36 Purge control valve - open/short to ground or B+</w:t>
      </w:r>
    </w:p>
    <w:p w:rsidR="003C534E" w:rsidRPr="006B0393" w:rsidRDefault="003C534E" w:rsidP="00613DC5">
      <w:pPr>
        <w:pStyle w:val="a3"/>
        <w:numPr>
          <w:ilvl w:val="0"/>
          <w:numId w:val="1"/>
        </w:numPr>
        <w:rPr>
          <w:rFonts w:ascii="Arial" w:hAnsi="Arial" w:cs="Arial"/>
          <w:lang w:val="en-US"/>
        </w:rPr>
      </w:pPr>
      <w:r w:rsidRPr="006B0393">
        <w:rPr>
          <w:rFonts w:ascii="Arial" w:hAnsi="Arial" w:cs="Arial"/>
          <w:lang w:val="en-US"/>
        </w:rPr>
        <w:t>37 Transmission Upshift delay switchover valve (Y3/3) without function (Logic Chain) - Check vacuum and</w:t>
      </w:r>
      <w:r w:rsidR="00613DC5" w:rsidRPr="006B0393">
        <w:rPr>
          <w:rFonts w:ascii="Arial" w:hAnsi="Arial" w:cs="Arial"/>
          <w:lang w:val="en-US"/>
        </w:rPr>
        <w:t xml:space="preserve"> </w:t>
      </w:r>
      <w:r w:rsidRPr="006B0393">
        <w:rPr>
          <w:rFonts w:ascii="Arial" w:hAnsi="Arial" w:cs="Arial"/>
          <w:lang w:val="en-US"/>
        </w:rPr>
        <w:t>adjust Bowden cable.</w:t>
      </w:r>
    </w:p>
    <w:p w:rsidR="003C534E" w:rsidRPr="006B0393" w:rsidRDefault="003C534E" w:rsidP="00613DC5">
      <w:pPr>
        <w:pStyle w:val="a3"/>
        <w:numPr>
          <w:ilvl w:val="0"/>
          <w:numId w:val="1"/>
        </w:numPr>
        <w:rPr>
          <w:rFonts w:ascii="Arial" w:hAnsi="Arial" w:cs="Arial"/>
          <w:lang w:val="en-US"/>
        </w:rPr>
      </w:pPr>
      <w:r w:rsidRPr="006B0393">
        <w:rPr>
          <w:rFonts w:ascii="Arial" w:hAnsi="Arial" w:cs="Arial"/>
          <w:lang w:val="en-US"/>
        </w:rPr>
        <w:t>38 Adjustable camshaft timing solenoid - open/short to ground or B+</w:t>
      </w:r>
    </w:p>
    <w:p w:rsidR="003C534E" w:rsidRPr="006B0393" w:rsidRDefault="003C534E" w:rsidP="00613DC5">
      <w:pPr>
        <w:pStyle w:val="a3"/>
        <w:numPr>
          <w:ilvl w:val="0"/>
          <w:numId w:val="1"/>
        </w:numPr>
        <w:rPr>
          <w:rFonts w:ascii="Arial" w:hAnsi="Arial" w:cs="Arial"/>
          <w:lang w:val="en-US"/>
        </w:rPr>
      </w:pPr>
      <w:r w:rsidRPr="006B0393">
        <w:rPr>
          <w:rFonts w:ascii="Arial" w:hAnsi="Arial" w:cs="Arial"/>
          <w:lang w:val="en-US"/>
        </w:rPr>
        <w:t>39 Exhaust gas recirculation switchover valve - open/short to ground or B+</w:t>
      </w:r>
    </w:p>
    <w:p w:rsidR="003C534E" w:rsidRPr="006B0393" w:rsidRDefault="003C534E" w:rsidP="00613DC5">
      <w:pPr>
        <w:pStyle w:val="a3"/>
        <w:numPr>
          <w:ilvl w:val="0"/>
          <w:numId w:val="1"/>
        </w:numPr>
        <w:rPr>
          <w:rFonts w:ascii="Arial" w:hAnsi="Arial" w:cs="Arial"/>
          <w:lang w:val="en-US"/>
        </w:rPr>
      </w:pPr>
      <w:r w:rsidRPr="006B0393">
        <w:rPr>
          <w:rFonts w:ascii="Arial" w:hAnsi="Arial" w:cs="Arial"/>
          <w:lang w:val="en-US"/>
        </w:rPr>
        <w:t>40 Transmission overload protection switch - open/short to ground or B+ or open or closed or implausible</w:t>
      </w:r>
    </w:p>
    <w:p w:rsidR="003C534E" w:rsidRPr="006B0393" w:rsidRDefault="003C534E" w:rsidP="00613DC5">
      <w:pPr>
        <w:pStyle w:val="a3"/>
        <w:numPr>
          <w:ilvl w:val="0"/>
          <w:numId w:val="1"/>
        </w:numPr>
        <w:rPr>
          <w:rFonts w:ascii="Arial" w:hAnsi="Arial" w:cs="Arial"/>
          <w:lang w:val="en-US"/>
        </w:rPr>
      </w:pPr>
      <w:r w:rsidRPr="006B0393">
        <w:rPr>
          <w:rFonts w:ascii="Arial" w:hAnsi="Arial" w:cs="Arial"/>
          <w:lang w:val="en-US"/>
        </w:rPr>
        <w:t>41 CAN communication from engine control module faulty</w:t>
      </w:r>
    </w:p>
    <w:p w:rsidR="003C534E" w:rsidRPr="006B0393" w:rsidRDefault="003C534E" w:rsidP="00613DC5">
      <w:pPr>
        <w:pStyle w:val="a3"/>
        <w:numPr>
          <w:ilvl w:val="0"/>
          <w:numId w:val="1"/>
        </w:numPr>
        <w:rPr>
          <w:rFonts w:ascii="Arial" w:hAnsi="Arial" w:cs="Arial"/>
          <w:lang w:val="en-US"/>
        </w:rPr>
      </w:pPr>
      <w:r w:rsidRPr="006B0393">
        <w:rPr>
          <w:rFonts w:ascii="Arial" w:hAnsi="Arial" w:cs="Arial"/>
          <w:lang w:val="en-US"/>
        </w:rPr>
        <w:t>42 CAN communication from ASR, EA/CC/ISC module or diagnostic</w:t>
      </w:r>
    </w:p>
    <w:p w:rsidR="003C534E" w:rsidRPr="006B0393" w:rsidRDefault="003C534E" w:rsidP="00613DC5">
      <w:pPr>
        <w:pStyle w:val="a3"/>
        <w:numPr>
          <w:ilvl w:val="0"/>
          <w:numId w:val="1"/>
        </w:numPr>
        <w:rPr>
          <w:rFonts w:ascii="Arial" w:hAnsi="Arial" w:cs="Arial"/>
          <w:lang w:val="en-US"/>
        </w:rPr>
      </w:pPr>
      <w:r w:rsidRPr="006B0393">
        <w:rPr>
          <w:rFonts w:ascii="Arial" w:hAnsi="Arial" w:cs="Arial"/>
          <w:lang w:val="en-US"/>
        </w:rPr>
        <w:t>43 Starter signal (circuit 50) not present</w:t>
      </w:r>
    </w:p>
    <w:p w:rsidR="003C534E" w:rsidRPr="006B0393" w:rsidRDefault="003C534E" w:rsidP="00613DC5">
      <w:pPr>
        <w:pStyle w:val="a3"/>
        <w:numPr>
          <w:ilvl w:val="0"/>
          <w:numId w:val="1"/>
        </w:numPr>
        <w:rPr>
          <w:rFonts w:ascii="Arial" w:hAnsi="Arial" w:cs="Arial"/>
          <w:lang w:val="en-US"/>
        </w:rPr>
      </w:pPr>
      <w:r w:rsidRPr="006B0393">
        <w:rPr>
          <w:rFonts w:ascii="Arial" w:hAnsi="Arial" w:cs="Arial"/>
          <w:lang w:val="en-US"/>
        </w:rPr>
        <w:t>44 Not used</w:t>
      </w:r>
    </w:p>
    <w:p w:rsidR="003C534E" w:rsidRPr="006B0393" w:rsidRDefault="003C534E" w:rsidP="00613DC5">
      <w:pPr>
        <w:pStyle w:val="a3"/>
        <w:numPr>
          <w:ilvl w:val="0"/>
          <w:numId w:val="1"/>
        </w:numPr>
        <w:rPr>
          <w:rFonts w:ascii="Arial" w:hAnsi="Arial" w:cs="Arial"/>
          <w:lang w:val="en-US"/>
        </w:rPr>
      </w:pPr>
      <w:r w:rsidRPr="006B0393">
        <w:rPr>
          <w:rFonts w:ascii="Arial" w:hAnsi="Arial" w:cs="Arial"/>
          <w:lang w:val="en-US"/>
        </w:rPr>
        <w:t>45 Fuel safety shut-off of electronic accelerator or cruise control</w:t>
      </w:r>
    </w:p>
    <w:p w:rsidR="003C534E" w:rsidRPr="006B0393" w:rsidRDefault="003C534E" w:rsidP="00613DC5">
      <w:pPr>
        <w:pStyle w:val="a3"/>
        <w:numPr>
          <w:ilvl w:val="0"/>
          <w:numId w:val="1"/>
        </w:numPr>
        <w:rPr>
          <w:rFonts w:ascii="Arial" w:hAnsi="Arial" w:cs="Arial"/>
          <w:lang w:val="en-US"/>
        </w:rPr>
      </w:pPr>
      <w:r w:rsidRPr="006B0393">
        <w:rPr>
          <w:rFonts w:ascii="Arial" w:hAnsi="Arial" w:cs="Arial"/>
          <w:lang w:val="en-US"/>
        </w:rPr>
        <w:t>46 Resonance intake manifold switchover valve - open/short to</w:t>
      </w:r>
    </w:p>
    <w:p w:rsidR="00613DC5" w:rsidRPr="006B0393" w:rsidRDefault="00613DC5" w:rsidP="00613DC5">
      <w:pPr>
        <w:pStyle w:val="a3"/>
        <w:numPr>
          <w:ilvl w:val="0"/>
          <w:numId w:val="1"/>
        </w:numPr>
        <w:rPr>
          <w:rFonts w:ascii="Arial" w:hAnsi="Arial" w:cs="Arial"/>
          <w:lang w:val="en-US"/>
        </w:rPr>
      </w:pPr>
      <w:r w:rsidRPr="006B0393">
        <w:rPr>
          <w:rFonts w:ascii="Arial" w:hAnsi="Arial" w:cs="Arial"/>
          <w:lang w:val="en-US"/>
        </w:rPr>
        <w:t>47 Not used</w:t>
      </w:r>
    </w:p>
    <w:p w:rsidR="003C534E" w:rsidRPr="006B0393" w:rsidRDefault="003C534E" w:rsidP="00613DC5">
      <w:pPr>
        <w:pStyle w:val="a3"/>
        <w:numPr>
          <w:ilvl w:val="0"/>
          <w:numId w:val="1"/>
        </w:numPr>
        <w:rPr>
          <w:rFonts w:ascii="Arial" w:hAnsi="Arial" w:cs="Arial"/>
          <w:lang w:val="en-US"/>
        </w:rPr>
      </w:pPr>
      <w:r w:rsidRPr="006B0393">
        <w:rPr>
          <w:rFonts w:ascii="Arial" w:hAnsi="Arial" w:cs="Arial"/>
          <w:lang w:val="en-US"/>
        </w:rPr>
        <w:t>48 O2S 2 (after TWC) heating circuit relay module - open/short</w:t>
      </w:r>
    </w:p>
    <w:p w:rsidR="003C534E" w:rsidRPr="006B0393" w:rsidRDefault="003C534E" w:rsidP="00613DC5">
      <w:pPr>
        <w:pStyle w:val="a3"/>
        <w:numPr>
          <w:ilvl w:val="0"/>
          <w:numId w:val="1"/>
        </w:numPr>
        <w:rPr>
          <w:rFonts w:ascii="Arial" w:hAnsi="Arial" w:cs="Arial"/>
          <w:lang w:val="en-US"/>
        </w:rPr>
      </w:pPr>
      <w:r w:rsidRPr="006B0393">
        <w:rPr>
          <w:rFonts w:ascii="Arial" w:hAnsi="Arial" w:cs="Arial"/>
          <w:lang w:val="en-US"/>
        </w:rPr>
        <w:t>49 Voltage supply at engine control module implausible/low volts.</w:t>
      </w:r>
    </w:p>
    <w:p w:rsidR="00B5738B" w:rsidRPr="006B0393" w:rsidRDefault="003C534E" w:rsidP="00613DC5">
      <w:pPr>
        <w:pStyle w:val="a3"/>
        <w:numPr>
          <w:ilvl w:val="0"/>
          <w:numId w:val="1"/>
        </w:numPr>
        <w:rPr>
          <w:rFonts w:ascii="Arial" w:hAnsi="Arial" w:cs="Arial"/>
          <w:lang w:val="en-US"/>
        </w:rPr>
      </w:pPr>
      <w:r w:rsidRPr="006B0393">
        <w:rPr>
          <w:rFonts w:ascii="Arial" w:hAnsi="Arial" w:cs="Arial"/>
          <w:lang w:val="en-US"/>
        </w:rPr>
        <w:t>50 Engine control module faulty or not coded.</w:t>
      </w:r>
    </w:p>
    <w:sectPr w:rsidR="00B5738B" w:rsidRPr="006B0393" w:rsidSect="006B0393">
      <w:pgSz w:w="11906" w:h="16838"/>
      <w:pgMar w:top="142" w:right="282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A5CF3"/>
    <w:multiLevelType w:val="hybridMultilevel"/>
    <w:tmpl w:val="C6A4FD62"/>
    <w:lvl w:ilvl="0" w:tplc="2F96F1DC">
      <w:start w:val="1"/>
      <w:numFmt w:val="decimal"/>
      <w:lvlText w:val="%1."/>
      <w:lvlJc w:val="left"/>
      <w:pPr>
        <w:ind w:left="720" w:hanging="360"/>
      </w:pPr>
      <w:rPr>
        <w:rFonts w:ascii="Arial Rounded MT Bold" w:hAnsi="Arial Rounded MT Bold" w:hint="default"/>
        <w:b/>
        <w:color w:val="FF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34E"/>
    <w:rsid w:val="00096B47"/>
    <w:rsid w:val="001110C8"/>
    <w:rsid w:val="002A538A"/>
    <w:rsid w:val="003C534E"/>
    <w:rsid w:val="00613DC5"/>
    <w:rsid w:val="006B0393"/>
    <w:rsid w:val="00B5738B"/>
    <w:rsid w:val="00D51564"/>
    <w:rsid w:val="00E13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534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C53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53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534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C53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53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Дима</cp:lastModifiedBy>
  <cp:revision>10</cp:revision>
  <cp:lastPrinted>2013-04-10T18:26:00Z</cp:lastPrinted>
  <dcterms:created xsi:type="dcterms:W3CDTF">2013-01-16T11:05:00Z</dcterms:created>
  <dcterms:modified xsi:type="dcterms:W3CDTF">2013-04-10T18:54:00Z</dcterms:modified>
</cp:coreProperties>
</file>